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F" w:rsidRPr="00E742AF" w:rsidRDefault="00E742AF" w:rsidP="00E742AF">
      <w:pPr>
        <w:widowControl/>
        <w:spacing w:before="100" w:beforeAutospacing="1" w:after="100" w:afterAutospacing="1" w:line="450" w:lineRule="atLeast"/>
        <w:jc w:val="center"/>
        <w:outlineLvl w:val="2"/>
        <w:rPr>
          <w:rFonts w:ascii="Tohoma" w:eastAsia="宋体" w:hAnsi="Tohoma" w:cs="Tahoma"/>
          <w:color w:val="333333"/>
          <w:kern w:val="0"/>
          <w:sz w:val="24"/>
          <w:szCs w:val="24"/>
        </w:rPr>
      </w:pPr>
      <w:r w:rsidRPr="00E742AF">
        <w:rPr>
          <w:rFonts w:ascii="Tohoma" w:eastAsia="宋体" w:hAnsi="Tohoma" w:cs="Tahoma"/>
          <w:color w:val="333333"/>
          <w:kern w:val="0"/>
          <w:sz w:val="24"/>
          <w:szCs w:val="24"/>
        </w:rPr>
        <w:t>四川大学与</w:t>
      </w:r>
      <w:r w:rsidRPr="00E742AF">
        <w:rPr>
          <w:rFonts w:ascii="Tohoma" w:eastAsia="宋体" w:hAnsi="Tohoma" w:cs="Tahoma"/>
          <w:color w:val="333333"/>
          <w:kern w:val="0"/>
          <w:sz w:val="24"/>
          <w:szCs w:val="24"/>
        </w:rPr>
        <w:t>ACCA</w:t>
      </w:r>
      <w:r w:rsidRPr="00E742AF">
        <w:rPr>
          <w:rFonts w:ascii="Tohoma" w:eastAsia="宋体" w:hAnsi="Tohoma" w:cs="Tahoma"/>
          <w:color w:val="333333"/>
          <w:kern w:val="0"/>
          <w:sz w:val="24"/>
          <w:szCs w:val="24"/>
        </w:rPr>
        <w:t>合作开展的</w:t>
      </w:r>
      <w:r w:rsidRPr="00E742AF">
        <w:rPr>
          <w:rFonts w:ascii="Tohoma" w:eastAsia="宋体" w:hAnsi="Tohoma" w:cs="Tahoma"/>
          <w:color w:val="333333"/>
          <w:kern w:val="0"/>
          <w:sz w:val="24"/>
          <w:szCs w:val="24"/>
        </w:rPr>
        <w:t xml:space="preserve"> ACCA</w:t>
      </w:r>
      <w:r w:rsidRPr="00E742AF">
        <w:rPr>
          <w:rFonts w:ascii="Tohoma" w:eastAsia="宋体" w:hAnsi="Tohoma" w:cs="Tahoma"/>
          <w:color w:val="333333"/>
          <w:kern w:val="0"/>
          <w:sz w:val="24"/>
          <w:szCs w:val="24"/>
        </w:rPr>
        <w:t>项目十周年纪念仪式在成都隆重举行</w:t>
      </w:r>
    </w:p>
    <w:p w:rsidR="00E742AF" w:rsidRPr="00E742AF" w:rsidRDefault="00E742AF" w:rsidP="00E742AF">
      <w:pPr>
        <w:widowControl/>
        <w:spacing w:line="480" w:lineRule="auto"/>
        <w:jc w:val="center"/>
        <w:rPr>
          <w:rFonts w:ascii="Tahoma" w:eastAsia="宋体" w:hAnsi="Tahoma" w:cs="Tahoma"/>
          <w:color w:val="888888"/>
          <w:kern w:val="0"/>
          <w:sz w:val="18"/>
          <w:szCs w:val="18"/>
        </w:rPr>
      </w:pPr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来源：</w:t>
      </w:r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 xml:space="preserve"> </w:t>
      </w:r>
      <w:proofErr w:type="gramStart"/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蓝萍时间</w:t>
      </w:r>
      <w:proofErr w:type="gramEnd"/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：</w:t>
      </w:r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2014-11-17</w:t>
      </w:r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点击：</w:t>
      </w:r>
      <w:r w:rsidRPr="00E742AF">
        <w:rPr>
          <w:rFonts w:ascii="Tahoma" w:eastAsia="宋体" w:hAnsi="Tahoma" w:cs="Tahoma"/>
          <w:color w:val="888888"/>
          <w:kern w:val="0"/>
          <w:sz w:val="18"/>
          <w:szCs w:val="18"/>
        </w:rPr>
        <w:t>58</w:t>
      </w:r>
    </w:p>
    <w:p w:rsidR="00E742AF" w:rsidRPr="00E742AF" w:rsidRDefault="00E742AF" w:rsidP="00E742AF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2014年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11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月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6-8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日由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举办的第七届</w:t>
      </w:r>
      <w:r w:rsidRPr="00E742AF">
        <w:rPr>
          <w:rFonts w:ascii="宋体" w:eastAsia="宋体" w:hAnsi="宋体" w:cs="Tahoma" w:hint="eastAsia"/>
          <w:bCs/>
          <w:color w:val="000000"/>
          <w:kern w:val="0"/>
          <w:sz w:val="24"/>
          <w:szCs w:val="24"/>
        </w:rPr>
        <w:t>“ACCA高校财会论坛暨校企交流研讨会”在成都举行。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由于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2014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年正逢四川大学与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（特许公认会计师公会）合作开展的本科国际化教学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项目迎来十周年，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11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月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7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日上午，</w:t>
      </w:r>
      <w:r w:rsidRPr="00E742AF">
        <w:rPr>
          <w:rFonts w:ascii="宋体" w:eastAsia="宋体" w:hAnsi="宋体" w:cs="Tahoma" w:hint="eastAsia"/>
          <w:bCs/>
          <w:color w:val="000000"/>
          <w:kern w:val="0"/>
          <w:sz w:val="24"/>
          <w:szCs w:val="24"/>
        </w:rPr>
        <w:t xml:space="preserve"> ACCA专门为此安排了一个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纪念仪式。四川大学商学院副院长米德超、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华中区首席代表朱晓云、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成都代表处王玮经理、跨国企业的中高级管理者、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资深会员以及合作高校等教师代表出席了此次纪念仪式。</w:t>
      </w:r>
    </w:p>
    <w:p w:rsidR="00E742AF" w:rsidRPr="00E742AF" w:rsidRDefault="00E742AF" w:rsidP="00E742AF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="宋体" w:eastAsia="宋体" w:hAnsi="宋体" w:cs="Tahoma" w:hint="eastAsia"/>
          <w:color w:val="000000"/>
          <w:kern w:val="0"/>
          <w:sz w:val="24"/>
          <w:szCs w:val="24"/>
        </w:rPr>
      </w:pP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四川大学商学院副院长米德超做了主题发言。他介绍到：四川大学是ACCA重要的中国高校合作伙伴之一，四川大学商学院早在2004年就在本科会计学专业开设了ACCA方向班，是西南地区第一所将ACCA专业课程引入本科教学的高校。</w:t>
      </w:r>
      <w:r w:rsidRPr="00E742A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副院长米德超指出</w:t>
      </w: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中国加入WTO之后，国际化趋势增强，会计人才的培养也要适应国际化。这是川大当初引入ACCA的原因之一。目前，四川大学已培养了7届超过580名优秀的ACCA毕业生，其中有13名学生曾获得ACCA大陆地区单科第一名，更有3名学生获得ACCA全球单科第一名。在ACCA方向班的基础上，双方又在2012年将合作从本科阶段提升到研究生阶段，ACCA授予四川大学商学院“ACCA与</w:t>
      </w:r>
      <w:proofErr w:type="spellStart"/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MPAcc</w:t>
      </w:r>
      <w:proofErr w:type="spellEnd"/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合作培养中心”称号，旨在让会计硕士专业学位（</w:t>
      </w:r>
      <w:proofErr w:type="spellStart"/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MPAcc</w:t>
      </w:r>
      <w:proofErr w:type="spellEnd"/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）的学生通过学习ACCA，拓展国际视野，成为高端国际型财务管理人才。</w:t>
      </w:r>
    </w:p>
    <w:p w:rsidR="00E742AF" w:rsidRPr="00E742AF" w:rsidRDefault="00E742AF" w:rsidP="00E742AF">
      <w:pPr>
        <w:widowControl/>
        <w:shd w:val="clear" w:color="auto" w:fill="FFFFFF"/>
        <w:spacing w:line="375" w:lineRule="atLeast"/>
        <w:ind w:firstLineChars="200" w:firstLine="480"/>
        <w:jc w:val="left"/>
        <w:rPr>
          <w:rFonts w:ascii="宋体" w:eastAsia="宋体" w:hAnsi="宋体" w:cs="Tahoma" w:hint="eastAsia"/>
          <w:color w:val="000000"/>
          <w:kern w:val="0"/>
          <w:sz w:val="24"/>
          <w:szCs w:val="24"/>
        </w:rPr>
      </w:pPr>
      <w:r w:rsidRPr="00E742A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ACCA华中区首席代表朱晓云在致辞中说：“四川大学在国际化办学和培养国际财会人才方面极具前瞻性，为西部地区输送了一大批深受雇主认可的财会精英。”</w:t>
      </w:r>
    </w:p>
    <w:p w:rsidR="00E742AF" w:rsidRPr="00E742AF" w:rsidRDefault="00E742AF" w:rsidP="00E742AF">
      <w:pPr>
        <w:widowControl/>
        <w:spacing w:before="100" w:beforeAutospacing="1" w:after="150" w:line="480" w:lineRule="auto"/>
        <w:jc w:val="left"/>
        <w:rPr>
          <w:rFonts w:ascii="Tahoma" w:eastAsia="宋体" w:hAnsi="Tahoma" w:cs="Tahoma" w:hint="eastAsia"/>
          <w:color w:val="666666"/>
          <w:kern w:val="0"/>
          <w:sz w:val="18"/>
          <w:szCs w:val="18"/>
        </w:rPr>
      </w:pPr>
      <w:r w:rsidRPr="00E742AF">
        <w:rPr>
          <w:rFonts w:hint="eastAsia"/>
          <w:color w:val="000000"/>
          <w:kern w:val="0"/>
          <w:sz w:val="24"/>
          <w:szCs w:val="24"/>
        </w:rPr>
        <w:t xml:space="preserve">　　随后，</w:t>
      </w:r>
      <w:r w:rsidRPr="00E742AF">
        <w:rPr>
          <w:rFonts w:asciiTheme="minorEastAsia" w:hAnsiTheme="minorEastAsia" w:hint="eastAsia"/>
          <w:color w:val="000000"/>
          <w:kern w:val="0"/>
          <w:sz w:val="24"/>
          <w:szCs w:val="24"/>
        </w:rPr>
        <w:t>米德超副院长代表学院接受了超</w:t>
      </w:r>
      <w:r w:rsidRPr="00E742AF">
        <w:rPr>
          <w:rFonts w:hint="eastAsia"/>
          <w:color w:val="000000"/>
          <w:kern w:val="0"/>
          <w:sz w:val="24"/>
          <w:szCs w:val="24"/>
        </w:rPr>
        <w:t>朱晓云女士颁赠的四川大学与</w:t>
      </w:r>
      <w:r w:rsidRPr="00E742AF">
        <w:rPr>
          <w:rFonts w:hint="eastAsia"/>
          <w:color w:val="000000"/>
          <w:kern w:val="0"/>
          <w:sz w:val="24"/>
          <w:szCs w:val="24"/>
        </w:rPr>
        <w:t>ACCA</w:t>
      </w:r>
      <w:r w:rsidRPr="00E742AF">
        <w:rPr>
          <w:rFonts w:hint="eastAsia"/>
          <w:color w:val="000000"/>
          <w:kern w:val="0"/>
          <w:sz w:val="24"/>
          <w:szCs w:val="24"/>
        </w:rPr>
        <w:t>合作开展的</w:t>
      </w:r>
      <w:r w:rsidRPr="00E742AF">
        <w:rPr>
          <w:rFonts w:hint="eastAsia"/>
          <w:color w:val="000000"/>
          <w:kern w:val="0"/>
          <w:sz w:val="24"/>
          <w:szCs w:val="24"/>
        </w:rPr>
        <w:t>ACCA</w:t>
      </w:r>
      <w:r w:rsidRPr="00E742AF">
        <w:rPr>
          <w:rFonts w:hint="eastAsia"/>
          <w:color w:val="000000"/>
          <w:kern w:val="0"/>
          <w:sz w:val="24"/>
          <w:szCs w:val="24"/>
        </w:rPr>
        <w:t>项目十周年纪念水晶牌，双方共同表示会将</w:t>
      </w:r>
      <w:r w:rsidRPr="00E742AF">
        <w:rPr>
          <w:rFonts w:hint="eastAsia"/>
          <w:color w:val="000000"/>
          <w:kern w:val="0"/>
          <w:sz w:val="24"/>
          <w:szCs w:val="24"/>
        </w:rPr>
        <w:t>ACCA</w:t>
      </w:r>
      <w:r w:rsidRPr="00E742AF">
        <w:rPr>
          <w:rFonts w:hint="eastAsia"/>
          <w:color w:val="000000"/>
          <w:kern w:val="0"/>
          <w:sz w:val="24"/>
          <w:szCs w:val="24"/>
        </w:rPr>
        <w:t>项目持续发展下去，进一步拓展双方合作领域。</w:t>
      </w:r>
    </w:p>
    <w:p w:rsidR="00E742AF" w:rsidRPr="00E742AF" w:rsidRDefault="00E742AF" w:rsidP="00E742AF">
      <w:pPr>
        <w:widowControl/>
        <w:spacing w:before="100" w:beforeAutospacing="1" w:after="150" w:line="480" w:lineRule="auto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>
        <w:rPr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762500" cy="3181350"/>
            <wp:effectExtent l="19050" t="0" r="0" b="0"/>
            <wp:docPr id="1" name="图片 1" descr="http://bs.scu.edu.cn/public/uploads/images/2014/11/201411171641097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.scu.edu.cn/public/uploads/images/2014/11/2014111716410975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AF" w:rsidRPr="00E742AF" w:rsidRDefault="00E742AF" w:rsidP="00E742AF">
      <w:pPr>
        <w:widowControl/>
        <w:spacing w:before="100" w:beforeAutospacing="1" w:after="150" w:line="480" w:lineRule="auto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>
        <w:rPr>
          <w:noProof/>
          <w:color w:val="000000"/>
          <w:kern w:val="0"/>
          <w:sz w:val="24"/>
          <w:szCs w:val="24"/>
        </w:rPr>
        <w:drawing>
          <wp:inline distT="0" distB="0" distL="0" distR="0">
            <wp:extent cx="4762500" cy="3181350"/>
            <wp:effectExtent l="19050" t="0" r="0" b="0"/>
            <wp:docPr id="2" name="图片 2" descr="http://bs.scu.edu.cn/public/uploads/images/2014/11/20141117164121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.scu.edu.cn/public/uploads/images/2014/11/2014111716412191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E5" w:rsidRDefault="00BF51E5">
      <w:pPr>
        <w:rPr>
          <w:rFonts w:hint="eastAsia"/>
        </w:rPr>
      </w:pPr>
    </w:p>
    <w:sectPr w:rsidR="00BF51E5" w:rsidSect="00BF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2AF"/>
    <w:rsid w:val="00BF51E5"/>
    <w:rsid w:val="00E7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742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742AF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742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4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番茄花园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</cp:revision>
  <dcterms:created xsi:type="dcterms:W3CDTF">2014-11-19T02:46:00Z</dcterms:created>
  <dcterms:modified xsi:type="dcterms:W3CDTF">2014-11-19T02:47:00Z</dcterms:modified>
</cp:coreProperties>
</file>